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31A4" w14:textId="1F048A89" w:rsidR="00E462C2" w:rsidRPr="000E3202" w:rsidRDefault="001657C4">
      <w:pPr>
        <w:rPr>
          <w:rFonts w:ascii="Bookman Old Style" w:hAnsi="Bookman Old Style"/>
          <w:b/>
          <w:bCs/>
          <w:sz w:val="30"/>
          <w:szCs w:val="30"/>
        </w:rPr>
      </w:pPr>
      <w:r w:rsidRPr="000E3202">
        <w:rPr>
          <w:rFonts w:ascii="Bookman Old Style" w:hAnsi="Bookman Old Style"/>
          <w:b/>
          <w:bCs/>
          <w:sz w:val="30"/>
          <w:szCs w:val="30"/>
        </w:rPr>
        <w:t>AAUW Minneapolis Branch Sustaining Fund</w:t>
      </w:r>
    </w:p>
    <w:p w14:paraId="0FA4E854" w14:textId="15804E7A" w:rsidR="001657C4" w:rsidRPr="000E3202" w:rsidRDefault="001657C4">
      <w:pPr>
        <w:rPr>
          <w:sz w:val="28"/>
          <w:szCs w:val="28"/>
        </w:rPr>
      </w:pPr>
      <w:r w:rsidRPr="000E3202">
        <w:rPr>
          <w:sz w:val="28"/>
          <w:szCs w:val="28"/>
        </w:rPr>
        <w:t>Authorization Agreement for Direct Payments (ACH Debits)</w:t>
      </w:r>
    </w:p>
    <w:p w14:paraId="2E252972" w14:textId="77777777" w:rsidR="000E3202" w:rsidRDefault="001657C4">
      <w:r>
        <w:t>I (we) hereby authorize Minneapolis Branch AAUW,</w:t>
      </w:r>
      <w:r w:rsidR="000E3202">
        <w:t xml:space="preserve"> (“</w:t>
      </w:r>
      <w:r>
        <w:t>AAUW</w:t>
      </w:r>
      <w:r w:rsidR="000E3202">
        <w:t>”)</w:t>
      </w:r>
      <w:r>
        <w:t xml:space="preserve">, to initiate debit entries to my (our) </w:t>
      </w:r>
    </w:p>
    <w:p w14:paraId="5D43C24C" w14:textId="0B6D64E9" w:rsidR="001657C4" w:rsidRDefault="00000000">
      <w:sdt>
        <w:sdtPr>
          <w:id w:val="-97559792"/>
          <w14:checkbox>
            <w14:checked w14:val="0"/>
            <w14:checkedState w14:val="2612" w14:font="MS Gothic"/>
            <w14:uncheckedState w14:val="2610" w14:font="MS Gothic"/>
          </w14:checkbox>
        </w:sdtPr>
        <w:sdtContent>
          <w:r w:rsidR="000E3202">
            <w:rPr>
              <w:rFonts w:ascii="MS Gothic" w:eastAsia="MS Gothic" w:hAnsi="MS Gothic" w:hint="eastAsia"/>
            </w:rPr>
            <w:t>☐</w:t>
          </w:r>
        </w:sdtContent>
      </w:sdt>
      <w:r w:rsidR="001657C4">
        <w:t xml:space="preserve"> </w:t>
      </w:r>
      <w:r w:rsidR="001657C4" w:rsidRPr="00B92A91">
        <w:rPr>
          <w:b/>
          <w:bCs/>
        </w:rPr>
        <w:t>Checking Account</w:t>
      </w:r>
      <w:r w:rsidR="001657C4">
        <w:t>/</w:t>
      </w:r>
      <w:sdt>
        <w:sdtPr>
          <w:id w:val="370744052"/>
          <w14:checkbox>
            <w14:checked w14:val="0"/>
            <w14:checkedState w14:val="2612" w14:font="MS Gothic"/>
            <w14:uncheckedState w14:val="2610" w14:font="MS Gothic"/>
          </w14:checkbox>
        </w:sdtPr>
        <w:sdtContent>
          <w:r w:rsidR="001657C4">
            <w:rPr>
              <w:rFonts w:ascii="MS Gothic" w:eastAsia="MS Gothic" w:hAnsi="MS Gothic" w:hint="eastAsia"/>
            </w:rPr>
            <w:t>☐</w:t>
          </w:r>
        </w:sdtContent>
      </w:sdt>
      <w:r w:rsidR="001657C4">
        <w:t xml:space="preserve"> </w:t>
      </w:r>
      <w:r w:rsidR="001657C4" w:rsidRPr="00B92A91">
        <w:rPr>
          <w:b/>
          <w:bCs/>
        </w:rPr>
        <w:t>Savings Account</w:t>
      </w:r>
      <w:r w:rsidR="001657C4">
        <w:t xml:space="preserve"> (select one) indicated below at the deposit</w:t>
      </w:r>
      <w:r w:rsidR="00CC1413">
        <w:t>o</w:t>
      </w:r>
      <w:r w:rsidR="001657C4">
        <w:t xml:space="preserve">ry </w:t>
      </w:r>
      <w:r w:rsidR="000E3202">
        <w:t>Fi</w:t>
      </w:r>
      <w:r w:rsidR="001657C4">
        <w:t xml:space="preserve">nancial </w:t>
      </w:r>
      <w:r w:rsidR="000E3202">
        <w:t>I</w:t>
      </w:r>
      <w:r w:rsidR="001657C4">
        <w:t xml:space="preserve">nstitution named below, </w:t>
      </w:r>
      <w:r w:rsidR="000E3202">
        <w:t>(“</w:t>
      </w:r>
      <w:r w:rsidR="001657C4">
        <w:t>DEPOSITORY</w:t>
      </w:r>
      <w:r w:rsidR="000E3202">
        <w:t>”).</w:t>
      </w:r>
      <w:r w:rsidR="001657C4">
        <w:t xml:space="preserve"> I (we) acknowledge that the origination of ACH transaction to my (our) account must comply with the provisions of U.S. law.</w:t>
      </w:r>
    </w:p>
    <w:p w14:paraId="695E03D7" w14:textId="21958CE2" w:rsidR="001657C4" w:rsidRDefault="001657C4">
      <w:r>
        <w:t xml:space="preserve">I (we) would like the debit entries to occur (select </w:t>
      </w:r>
      <w:r w:rsidR="000E3202">
        <w:t>m</w:t>
      </w:r>
      <w:r>
        <w:t xml:space="preserve">onthly or </w:t>
      </w:r>
      <w:r w:rsidR="000E3202">
        <w:t>q</w:t>
      </w:r>
      <w:r>
        <w:t xml:space="preserve">uarterly </w:t>
      </w:r>
      <w:r w:rsidR="000E3202">
        <w:t xml:space="preserve">or annually </w:t>
      </w:r>
      <w:r>
        <w:t>&amp; Date):</w:t>
      </w:r>
    </w:p>
    <w:p w14:paraId="11C64002" w14:textId="55227DD1" w:rsidR="000E3202" w:rsidRDefault="00000000" w:rsidP="00A36CE6">
      <w:pPr>
        <w:spacing w:after="0" w:line="360" w:lineRule="auto"/>
      </w:pPr>
      <w:sdt>
        <w:sdtPr>
          <w:id w:val="-1245340367"/>
          <w14:checkbox>
            <w14:checked w14:val="0"/>
            <w14:checkedState w14:val="2612" w14:font="MS Gothic"/>
            <w14:uncheckedState w14:val="2610" w14:font="MS Gothic"/>
          </w14:checkbox>
        </w:sdtPr>
        <w:sdtContent>
          <w:r w:rsidR="000E3202">
            <w:rPr>
              <w:rFonts w:ascii="MS Gothic" w:eastAsia="MS Gothic" w:hAnsi="MS Gothic" w:hint="eastAsia"/>
            </w:rPr>
            <w:t>☐</w:t>
          </w:r>
        </w:sdtContent>
      </w:sdt>
      <w:r w:rsidR="00CC1413">
        <w:t xml:space="preserve"> Monthly:  </w:t>
      </w:r>
      <w:r w:rsidR="000E3202">
        <w:t>________________________</w:t>
      </w:r>
      <w:proofErr w:type="gramStart"/>
      <w:r w:rsidR="000E3202">
        <w:t>_(</w:t>
      </w:r>
      <w:proofErr w:type="gramEnd"/>
      <w:r w:rsidR="000E3202">
        <w:t>Select a Date)</w:t>
      </w:r>
      <w:r w:rsidR="00CC1413">
        <w:t xml:space="preserve">   </w:t>
      </w:r>
      <w:r w:rsidR="00CC1413" w:rsidRPr="00CC1413">
        <w:rPr>
          <w:u w:val="single"/>
        </w:rPr>
        <w:t xml:space="preserve">                                                </w:t>
      </w:r>
      <w:r w:rsidR="00CC1413">
        <w:t xml:space="preserve">  </w:t>
      </w:r>
    </w:p>
    <w:p w14:paraId="70A44651" w14:textId="070024DE" w:rsidR="000E3202" w:rsidRDefault="00000000" w:rsidP="00A36CE6">
      <w:pPr>
        <w:spacing w:after="0" w:line="360" w:lineRule="auto"/>
      </w:pPr>
      <w:sdt>
        <w:sdtPr>
          <w:id w:val="-1161076021"/>
          <w14:checkbox>
            <w14:checked w14:val="0"/>
            <w14:checkedState w14:val="2612" w14:font="MS Gothic"/>
            <w14:uncheckedState w14:val="2610" w14:font="MS Gothic"/>
          </w14:checkbox>
        </w:sdtPr>
        <w:sdtContent>
          <w:r w:rsidR="00CC1413">
            <w:rPr>
              <w:rFonts w:ascii="MS Gothic" w:eastAsia="MS Gothic" w:hAnsi="MS Gothic" w:hint="eastAsia"/>
            </w:rPr>
            <w:t>☐</w:t>
          </w:r>
        </w:sdtContent>
      </w:sdt>
      <w:r w:rsidR="00CC1413">
        <w:t xml:space="preserve"> </w:t>
      </w:r>
      <w:proofErr w:type="gramStart"/>
      <w:r w:rsidR="00172E3E" w:rsidRPr="000E3202">
        <w:t>Quarterly:</w:t>
      </w:r>
      <w:r w:rsidR="00CC1413" w:rsidRPr="000E3202">
        <w:t>_</w:t>
      </w:r>
      <w:proofErr w:type="gramEnd"/>
      <w:r w:rsidR="00CC1413" w:rsidRPr="000E3202">
        <w:t>_____________________</w:t>
      </w:r>
      <w:r w:rsidR="000E3202">
        <w:t xml:space="preserve"> (Select a Date)</w:t>
      </w:r>
    </w:p>
    <w:p w14:paraId="11045918" w14:textId="30623BC2" w:rsidR="001657C4" w:rsidRDefault="00000000" w:rsidP="00A36CE6">
      <w:pPr>
        <w:spacing w:after="0" w:line="360" w:lineRule="auto"/>
      </w:pPr>
      <w:sdt>
        <w:sdtPr>
          <w:id w:val="-1348554747"/>
          <w14:checkbox>
            <w14:checked w14:val="0"/>
            <w14:checkedState w14:val="2612" w14:font="MS Gothic"/>
            <w14:uncheckedState w14:val="2610" w14:font="MS Gothic"/>
          </w14:checkbox>
        </w:sdtPr>
        <w:sdtContent>
          <w:r w:rsidR="000E3202">
            <w:rPr>
              <w:rFonts w:ascii="MS Gothic" w:eastAsia="MS Gothic" w:hAnsi="MS Gothic" w:hint="eastAsia"/>
            </w:rPr>
            <w:t>☐</w:t>
          </w:r>
        </w:sdtContent>
      </w:sdt>
      <w:r w:rsidR="000E3202">
        <w:t xml:space="preserve"> Annually: </w:t>
      </w:r>
      <w:r w:rsidR="000E3202" w:rsidRPr="000E3202">
        <w:t xml:space="preserve"> </w:t>
      </w:r>
      <w:r w:rsidR="000E3202">
        <w:t>________________________</w:t>
      </w:r>
      <w:proofErr w:type="gramStart"/>
      <w:r w:rsidR="000E3202">
        <w:t>_(</w:t>
      </w:r>
      <w:proofErr w:type="gramEnd"/>
      <w:r w:rsidR="000E3202">
        <w:t xml:space="preserve">Select a Date)   </w:t>
      </w:r>
      <w:r w:rsidR="000E3202" w:rsidRPr="00CC1413">
        <w:rPr>
          <w:u w:val="single"/>
        </w:rPr>
        <w:t xml:space="preserve">                                                </w:t>
      </w:r>
      <w:r w:rsidR="000E3202">
        <w:t xml:space="preserve">  </w:t>
      </w:r>
      <w:r w:rsidR="000E3202" w:rsidRPr="000E3202">
        <w:t xml:space="preserve">                                                         </w:t>
      </w:r>
      <w:r w:rsidR="000E3202" w:rsidRPr="00CC1413">
        <w:rPr>
          <w:u w:val="single"/>
        </w:rPr>
        <w:t xml:space="preserve">                                               </w:t>
      </w:r>
      <w:r w:rsidR="000E3202">
        <w:t xml:space="preserve">  </w:t>
      </w:r>
    </w:p>
    <w:p w14:paraId="099B8970" w14:textId="18C43F68" w:rsidR="00CC1413" w:rsidRDefault="00CC1413">
      <w:r>
        <w:t>If any of the dates fall on a weekend, the debit will occur on the following Monday.</w:t>
      </w:r>
    </w:p>
    <w:p w14:paraId="2D578E95" w14:textId="34E147A6" w:rsidR="00CC1413" w:rsidRDefault="0068119E">
      <w:r>
        <w:t>Depository Name</w:t>
      </w:r>
      <w:r w:rsidR="00E7097D">
        <w:rPr>
          <w:u w:val="single"/>
        </w:rPr>
        <w:t xml:space="preserve">: </w:t>
      </w:r>
      <w:r w:rsidR="00CC1413" w:rsidRPr="00CC1413">
        <w:rPr>
          <w:u w:val="single"/>
        </w:rPr>
        <w:t xml:space="preserve">                                                                                                </w:t>
      </w:r>
      <w:r w:rsidR="000E3202">
        <w:rPr>
          <w:u w:val="single"/>
        </w:rPr>
        <w:t xml:space="preserve">                            </w:t>
      </w:r>
      <w:r w:rsidR="00CC1413" w:rsidRPr="00CC1413">
        <w:rPr>
          <w:u w:val="single"/>
        </w:rPr>
        <w:t xml:space="preserve">                    </w:t>
      </w:r>
      <w:proofErr w:type="gramStart"/>
      <w:r w:rsidR="00CC1413" w:rsidRPr="00CC1413">
        <w:rPr>
          <w:u w:val="single"/>
        </w:rPr>
        <w:t xml:space="preserve">  .</w:t>
      </w:r>
      <w:proofErr w:type="gramEnd"/>
    </w:p>
    <w:p w14:paraId="2C29872C" w14:textId="11EE8181" w:rsidR="00CC1413" w:rsidRDefault="00CC1413">
      <w:r>
        <w:t>Routing Number</w:t>
      </w:r>
      <w:r w:rsidR="000A3A55" w:rsidRPr="00CC1413">
        <w:rPr>
          <w:u w:val="single"/>
        </w:rPr>
        <w:t xml:space="preserve">:                                                 </w:t>
      </w:r>
      <w:proofErr w:type="gramStart"/>
      <w:r w:rsidR="000A3A55" w:rsidRPr="00CC1413">
        <w:rPr>
          <w:u w:val="single"/>
        </w:rPr>
        <w:t xml:space="preserve">  .</w:t>
      </w:r>
      <w:proofErr w:type="gramEnd"/>
      <w:r w:rsidR="00E7097D">
        <w:rPr>
          <w:u w:val="single"/>
        </w:rPr>
        <w:t xml:space="preserve">  </w:t>
      </w:r>
      <w:r w:rsidR="00E7097D">
        <w:t>Acc</w:t>
      </w:r>
      <w:r>
        <w:t>ount Number</w:t>
      </w:r>
      <w:r w:rsidR="000E3202" w:rsidRPr="00CC1413">
        <w:rPr>
          <w:u w:val="single"/>
        </w:rPr>
        <w:t xml:space="preserve">:                           </w:t>
      </w:r>
      <w:r w:rsidR="000E3202">
        <w:rPr>
          <w:u w:val="single"/>
        </w:rPr>
        <w:t xml:space="preserve">        </w:t>
      </w:r>
      <w:r w:rsidR="000E3202" w:rsidRPr="00CC1413">
        <w:rPr>
          <w:u w:val="single"/>
        </w:rPr>
        <w:t xml:space="preserve">                   </w:t>
      </w:r>
      <w:r w:rsidR="0068119E">
        <w:rPr>
          <w:u w:val="single"/>
        </w:rPr>
        <w:t xml:space="preserve">   </w:t>
      </w:r>
      <w:proofErr w:type="gramStart"/>
      <w:r w:rsidR="0068119E">
        <w:rPr>
          <w:u w:val="single"/>
        </w:rPr>
        <w:t xml:space="preserve">  </w:t>
      </w:r>
      <w:r w:rsidR="000E3202" w:rsidRPr="00CC1413">
        <w:rPr>
          <w:u w:val="single"/>
        </w:rPr>
        <w:t>.</w:t>
      </w:r>
      <w:proofErr w:type="gramEnd"/>
      <w:r w:rsidR="000A3A55" w:rsidRPr="00E7097D">
        <w:t xml:space="preserve"> </w:t>
      </w:r>
      <w:r w:rsidR="000A3A55" w:rsidRPr="00CC1413">
        <w:rPr>
          <w:u w:val="single"/>
        </w:rPr>
        <w:t xml:space="preserve">                                                                </w:t>
      </w:r>
    </w:p>
    <w:p w14:paraId="2AF7FAA5" w14:textId="2B930C6D" w:rsidR="0068119E" w:rsidRPr="0068119E" w:rsidRDefault="0068119E">
      <w:pPr>
        <w:rPr>
          <w:u w:val="single"/>
        </w:rPr>
      </w:pPr>
      <w:r>
        <w:t>Name(s) on the account</w:t>
      </w:r>
      <w:r w:rsidRPr="0068119E">
        <w:rPr>
          <w:u w:val="single"/>
        </w:rPr>
        <w:t xml:space="preserve">:                                                                                                                                    </w:t>
      </w:r>
      <w:proofErr w:type="gramStart"/>
      <w:r w:rsidRPr="0068119E">
        <w:rPr>
          <w:u w:val="single"/>
        </w:rPr>
        <w:t xml:space="preserve">  </w:t>
      </w:r>
      <w:r>
        <w:rPr>
          <w:u w:val="single"/>
        </w:rPr>
        <w:t>.</w:t>
      </w:r>
      <w:proofErr w:type="gramEnd"/>
    </w:p>
    <w:p w14:paraId="40352504" w14:textId="29A7F1E7" w:rsidR="00CC1413" w:rsidRDefault="00CC1413">
      <w:r>
        <w:t>Amount</w:t>
      </w:r>
      <w:r w:rsidR="000A3A55" w:rsidRPr="00CC1413">
        <w:rPr>
          <w:u w:val="single"/>
        </w:rPr>
        <w:t xml:space="preserve">:                                                                                                                    </w:t>
      </w:r>
      <w:proofErr w:type="gramStart"/>
      <w:r w:rsidR="000A3A55" w:rsidRPr="00CC1413">
        <w:rPr>
          <w:u w:val="single"/>
        </w:rPr>
        <w:t xml:space="preserve">  .</w:t>
      </w:r>
      <w:proofErr w:type="gramEnd"/>
      <w:r>
        <w:t xml:space="preserve"> </w:t>
      </w:r>
      <w:r w:rsidR="000A3A55">
        <w:t xml:space="preserve"> (</w:t>
      </w:r>
      <w:proofErr w:type="gramStart"/>
      <w:r w:rsidR="000A3A55">
        <w:t>minimum</w:t>
      </w:r>
      <w:proofErr w:type="gramEnd"/>
      <w:r w:rsidR="000A3A55">
        <w:t xml:space="preserve"> $10.)</w:t>
      </w:r>
    </w:p>
    <w:p w14:paraId="0D6B0D78" w14:textId="5AE2AF4C" w:rsidR="000A3A55" w:rsidRDefault="000A3A55">
      <w:r>
        <w:t>This authorization is to remain in full force and effect until AAUW has received written notification from me (us) of its termination in such time and in such manner as to afford AAUW and DEPOSITORY a reasonable opportunity to act on it.</w:t>
      </w:r>
    </w:p>
    <w:p w14:paraId="6284EF84" w14:textId="3A957585" w:rsidR="0068119E" w:rsidRPr="0068119E" w:rsidRDefault="0068119E">
      <w:pPr>
        <w:rPr>
          <w:u w:val="single"/>
        </w:rPr>
      </w:pPr>
      <w:r>
        <w:t>Name</w:t>
      </w:r>
      <w:r w:rsidRPr="0068119E">
        <w:rPr>
          <w:u w:val="single"/>
        </w:rPr>
        <w:t xml:space="preserve">:                                                                                                                                                                     </w:t>
      </w:r>
      <w:proofErr w:type="gramStart"/>
      <w:r w:rsidRPr="0068119E">
        <w:rPr>
          <w:u w:val="single"/>
        </w:rPr>
        <w:t xml:space="preserve">  .</w:t>
      </w:r>
      <w:proofErr w:type="gramEnd"/>
    </w:p>
    <w:p w14:paraId="577B772B" w14:textId="4CD1E388" w:rsidR="000A3A55" w:rsidRPr="0068119E" w:rsidRDefault="000A3A55">
      <w:pPr>
        <w:rPr>
          <w:u w:val="single"/>
        </w:rPr>
      </w:pPr>
      <w:r w:rsidRPr="00F24C60">
        <w:t>Signature</w:t>
      </w:r>
      <w:r w:rsidR="0068119E" w:rsidRPr="0068119E">
        <w:rPr>
          <w:u w:val="single"/>
        </w:rPr>
        <w:t>:</w:t>
      </w:r>
      <w:r w:rsidRPr="0068119E">
        <w:rPr>
          <w:u w:val="single"/>
        </w:rPr>
        <w:t xml:space="preserve"> </w:t>
      </w:r>
      <w:r w:rsidR="0068119E">
        <w:rPr>
          <w:u w:val="single"/>
        </w:rPr>
        <w:t xml:space="preserve">                                                                                        </w:t>
      </w:r>
      <w:r w:rsidRPr="0068119E">
        <w:rPr>
          <w:u w:val="single"/>
        </w:rPr>
        <w:t xml:space="preserve">          </w:t>
      </w:r>
      <w:r w:rsidRPr="00F24C60">
        <w:t>Date</w:t>
      </w:r>
      <w:r w:rsidR="0068119E" w:rsidRPr="0068119E">
        <w:rPr>
          <w:u w:val="single"/>
        </w:rPr>
        <w:t>:</w:t>
      </w:r>
      <w:r w:rsidR="0068119E">
        <w:rPr>
          <w:u w:val="single"/>
        </w:rPr>
        <w:t xml:space="preserve">                                                </w:t>
      </w:r>
      <w:proofErr w:type="gramStart"/>
      <w:r w:rsidR="0068119E">
        <w:rPr>
          <w:u w:val="single"/>
        </w:rPr>
        <w:t xml:space="preserve">  .</w:t>
      </w:r>
      <w:proofErr w:type="gramEnd"/>
    </w:p>
    <w:p w14:paraId="333F3404" w14:textId="22DB868D" w:rsidR="00F24C60" w:rsidRPr="0068119E" w:rsidRDefault="00F24C60" w:rsidP="00F24C60">
      <w:pPr>
        <w:rPr>
          <w:u w:val="single"/>
        </w:rPr>
      </w:pPr>
      <w:r>
        <w:t>Name</w:t>
      </w:r>
      <w:r w:rsidRPr="0068119E">
        <w:rPr>
          <w:u w:val="single"/>
        </w:rPr>
        <w:t xml:space="preserve">:                                                                                                                                                                     </w:t>
      </w:r>
      <w:proofErr w:type="gramStart"/>
      <w:r w:rsidRPr="0068119E">
        <w:rPr>
          <w:u w:val="single"/>
        </w:rPr>
        <w:t xml:space="preserve">  .</w:t>
      </w:r>
      <w:proofErr w:type="gramEnd"/>
    </w:p>
    <w:p w14:paraId="1ABB4636" w14:textId="799ACB8C" w:rsidR="00F24C60" w:rsidRPr="0068119E" w:rsidRDefault="00F24C60" w:rsidP="00F24C60">
      <w:pPr>
        <w:rPr>
          <w:u w:val="single"/>
        </w:rPr>
      </w:pPr>
      <w:r w:rsidRPr="00F24C60">
        <w:t>Signature</w:t>
      </w:r>
      <w:r w:rsidRPr="0068119E">
        <w:rPr>
          <w:u w:val="single"/>
        </w:rPr>
        <w:t xml:space="preserve">: </w:t>
      </w:r>
      <w:r>
        <w:rPr>
          <w:u w:val="single"/>
        </w:rPr>
        <w:t xml:space="preserve">                                                                                        </w:t>
      </w:r>
      <w:r w:rsidRPr="0068119E">
        <w:rPr>
          <w:u w:val="single"/>
        </w:rPr>
        <w:t xml:space="preserve">          </w:t>
      </w:r>
      <w:r w:rsidRPr="00F24C60">
        <w:t>Date</w:t>
      </w:r>
      <w:r w:rsidRPr="0068119E">
        <w:rPr>
          <w:u w:val="single"/>
        </w:rPr>
        <w:t>:</w:t>
      </w:r>
      <w:r>
        <w:rPr>
          <w:u w:val="single"/>
        </w:rPr>
        <w:t xml:space="preserve">                                                </w:t>
      </w:r>
      <w:proofErr w:type="gramStart"/>
      <w:r>
        <w:rPr>
          <w:u w:val="single"/>
        </w:rPr>
        <w:t xml:space="preserve">  .</w:t>
      </w:r>
      <w:proofErr w:type="gramEnd"/>
    </w:p>
    <w:p w14:paraId="6D23751A" w14:textId="6C2AD395" w:rsidR="00CC1413" w:rsidRDefault="001C238D">
      <w:r>
        <w:rPr>
          <w:noProof/>
        </w:rPr>
        <mc:AlternateContent>
          <mc:Choice Requires="wps">
            <w:drawing>
              <wp:anchor distT="45720" distB="45720" distL="114300" distR="114300" simplePos="0" relativeHeight="251659264" behindDoc="0" locked="0" layoutInCell="1" allowOverlap="1" wp14:anchorId="1B116AD7" wp14:editId="60B6C716">
                <wp:simplePos x="0" y="0"/>
                <wp:positionH relativeFrom="column">
                  <wp:posOffset>1737360</wp:posOffset>
                </wp:positionH>
                <wp:positionV relativeFrom="paragraph">
                  <wp:posOffset>245745</wp:posOffset>
                </wp:positionV>
                <wp:extent cx="3817620" cy="8534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853440"/>
                        </a:xfrm>
                        <a:prstGeom prst="rect">
                          <a:avLst/>
                        </a:prstGeom>
                        <a:solidFill>
                          <a:srgbClr val="FFFFFF"/>
                        </a:solidFill>
                        <a:ln w="9525">
                          <a:solidFill>
                            <a:srgbClr val="000000"/>
                          </a:solidFill>
                          <a:miter lim="800000"/>
                          <a:headEnd/>
                          <a:tailEnd/>
                        </a:ln>
                      </wps:spPr>
                      <wps:txbx>
                        <w:txbxContent>
                          <w:p w14:paraId="783AD910" w14:textId="6DB43108" w:rsidR="007909D6" w:rsidRDefault="00A07102">
                            <w:r>
                              <w:t xml:space="preserve">Attach </w:t>
                            </w:r>
                            <w:r w:rsidR="001C238D">
                              <w:t>Voided Check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16AD7" id="_x0000_t202" coordsize="21600,21600" o:spt="202" path="m,l,21600r21600,l21600,xe">
                <v:stroke joinstyle="miter"/>
                <v:path gradientshapeok="t" o:connecttype="rect"/>
              </v:shapetype>
              <v:shape id="Text Box 2" o:spid="_x0000_s1026" type="#_x0000_t202" style="position:absolute;margin-left:136.8pt;margin-top:19.35pt;width:300.6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">
                <v:textbox>
                  <w:txbxContent>
                    <w:p w14:paraId="783AD910" w14:textId="6DB43108" w:rsidR="007909D6" w:rsidRDefault="00A07102">
                      <w:r>
                        <w:t xml:space="preserve">Attach </w:t>
                      </w:r>
                      <w:r w:rsidR="001C238D">
                        <w:t>Voided Check Here</w:t>
                      </w:r>
                    </w:p>
                  </w:txbxContent>
                </v:textbox>
                <w10:wrap type="square"/>
              </v:shape>
            </w:pict>
          </mc:Fallback>
        </mc:AlternateContent>
      </w:r>
      <w:r w:rsidR="000A3A55">
        <w:t>Please attach a voided check to this agreement to ensure proper recording of bank routing and account numbers.</w:t>
      </w:r>
    </w:p>
    <w:p w14:paraId="1B76CB12" w14:textId="1E70E5C1" w:rsidR="001657C4" w:rsidRDefault="001657C4"/>
    <w:sectPr w:rsidR="001657C4" w:rsidSect="00A72A8E">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16C63" w14:textId="77777777" w:rsidR="004F08DD" w:rsidRDefault="004F08DD" w:rsidP="00E7097D">
      <w:pPr>
        <w:spacing w:after="0" w:line="240" w:lineRule="auto"/>
      </w:pPr>
      <w:r>
        <w:separator/>
      </w:r>
    </w:p>
  </w:endnote>
  <w:endnote w:type="continuationSeparator" w:id="0">
    <w:p w14:paraId="14AC435B" w14:textId="77777777" w:rsidR="004F08DD" w:rsidRDefault="004F08DD" w:rsidP="00E7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AD6E" w14:textId="77777777" w:rsidR="004F08DD" w:rsidRDefault="004F08DD" w:rsidP="00E7097D">
      <w:pPr>
        <w:spacing w:after="0" w:line="240" w:lineRule="auto"/>
      </w:pPr>
      <w:r>
        <w:separator/>
      </w:r>
    </w:p>
  </w:footnote>
  <w:footnote w:type="continuationSeparator" w:id="0">
    <w:p w14:paraId="4AF500EC" w14:textId="77777777" w:rsidR="004F08DD" w:rsidRDefault="004F08DD" w:rsidP="00E7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D0E4" w14:textId="14855EA7" w:rsidR="00E7097D" w:rsidRDefault="00E7097D">
    <w:pPr>
      <w:pStyle w:val="Header"/>
    </w:pPr>
    <w:r>
      <w:rPr>
        <w:noProof/>
      </w:rPr>
      <w:drawing>
        <wp:anchor distT="0" distB="0" distL="114300" distR="114300" simplePos="0" relativeHeight="251658240" behindDoc="1" locked="0" layoutInCell="1" allowOverlap="1" wp14:anchorId="3324A5A2" wp14:editId="5D28CC73">
          <wp:simplePos x="0" y="0"/>
          <wp:positionH relativeFrom="margin">
            <wp:align>right</wp:align>
          </wp:positionH>
          <wp:positionV relativeFrom="paragraph">
            <wp:posOffset>-205740</wp:posOffset>
          </wp:positionV>
          <wp:extent cx="1325880" cy="1831975"/>
          <wp:effectExtent l="0" t="0" r="7620" b="0"/>
          <wp:wrapTight wrapText="bothSides">
            <wp:wrapPolygon edited="0">
              <wp:start x="0" y="0"/>
              <wp:lineTo x="0" y="21338"/>
              <wp:lineTo x="21414" y="21338"/>
              <wp:lineTo x="21414" y="0"/>
              <wp:lineTo x="0" y="0"/>
            </wp:wrapPolygon>
          </wp:wrapTight>
          <wp:docPr id="163625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02" t="11750" r="11570" b="8125"/>
                  <a:stretch/>
                </pic:blipFill>
                <pic:spPr bwMode="auto">
                  <a:xfrm>
                    <a:off x="0" y="0"/>
                    <a:ext cx="1325880" cy="183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1FE92F1" wp14:editId="437F9A48">
          <wp:extent cx="2019300" cy="960885"/>
          <wp:effectExtent l="0" t="0" r="0" b="0"/>
          <wp:docPr id="2054672620"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72620" name="Picture 1" descr="A blue and orang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4164" cy="96319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C4"/>
    <w:rsid w:val="000A3A55"/>
    <w:rsid w:val="000E3202"/>
    <w:rsid w:val="001657C4"/>
    <w:rsid w:val="00172E3E"/>
    <w:rsid w:val="001C238D"/>
    <w:rsid w:val="003035E5"/>
    <w:rsid w:val="0036704B"/>
    <w:rsid w:val="00455DE9"/>
    <w:rsid w:val="004F08DD"/>
    <w:rsid w:val="005E32AE"/>
    <w:rsid w:val="0068119E"/>
    <w:rsid w:val="007909D6"/>
    <w:rsid w:val="007F6A73"/>
    <w:rsid w:val="00A07102"/>
    <w:rsid w:val="00A36CE6"/>
    <w:rsid w:val="00A72A8E"/>
    <w:rsid w:val="00AA51A2"/>
    <w:rsid w:val="00B92A91"/>
    <w:rsid w:val="00BD6DEA"/>
    <w:rsid w:val="00C82F10"/>
    <w:rsid w:val="00CC1413"/>
    <w:rsid w:val="00CC506C"/>
    <w:rsid w:val="00E21D24"/>
    <w:rsid w:val="00E462C2"/>
    <w:rsid w:val="00E7097D"/>
    <w:rsid w:val="00EF421D"/>
    <w:rsid w:val="00F2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C49C"/>
  <w15:chartTrackingRefBased/>
  <w15:docId w15:val="{4F6F9F88-2BE4-4657-87AA-2877CF8B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7C4"/>
    <w:rPr>
      <w:rFonts w:eastAsiaTheme="majorEastAsia" w:cstheme="majorBidi"/>
      <w:color w:val="272727" w:themeColor="text1" w:themeTint="D8"/>
    </w:rPr>
  </w:style>
  <w:style w:type="paragraph" w:styleId="Title">
    <w:name w:val="Title"/>
    <w:basedOn w:val="Normal"/>
    <w:next w:val="Normal"/>
    <w:link w:val="TitleChar"/>
    <w:uiPriority w:val="10"/>
    <w:qFormat/>
    <w:rsid w:val="00165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7C4"/>
    <w:pPr>
      <w:spacing w:before="160"/>
      <w:jc w:val="center"/>
    </w:pPr>
    <w:rPr>
      <w:i/>
      <w:iCs/>
      <w:color w:val="404040" w:themeColor="text1" w:themeTint="BF"/>
    </w:rPr>
  </w:style>
  <w:style w:type="character" w:customStyle="1" w:styleId="QuoteChar">
    <w:name w:val="Quote Char"/>
    <w:basedOn w:val="DefaultParagraphFont"/>
    <w:link w:val="Quote"/>
    <w:uiPriority w:val="29"/>
    <w:rsid w:val="001657C4"/>
    <w:rPr>
      <w:i/>
      <w:iCs/>
      <w:color w:val="404040" w:themeColor="text1" w:themeTint="BF"/>
    </w:rPr>
  </w:style>
  <w:style w:type="paragraph" w:styleId="ListParagraph">
    <w:name w:val="List Paragraph"/>
    <w:basedOn w:val="Normal"/>
    <w:uiPriority w:val="34"/>
    <w:qFormat/>
    <w:rsid w:val="001657C4"/>
    <w:pPr>
      <w:ind w:left="720"/>
      <w:contextualSpacing/>
    </w:pPr>
  </w:style>
  <w:style w:type="character" w:styleId="IntenseEmphasis">
    <w:name w:val="Intense Emphasis"/>
    <w:basedOn w:val="DefaultParagraphFont"/>
    <w:uiPriority w:val="21"/>
    <w:qFormat/>
    <w:rsid w:val="001657C4"/>
    <w:rPr>
      <w:i/>
      <w:iCs/>
      <w:color w:val="0F4761" w:themeColor="accent1" w:themeShade="BF"/>
    </w:rPr>
  </w:style>
  <w:style w:type="paragraph" w:styleId="IntenseQuote">
    <w:name w:val="Intense Quote"/>
    <w:basedOn w:val="Normal"/>
    <w:next w:val="Normal"/>
    <w:link w:val="IntenseQuoteChar"/>
    <w:uiPriority w:val="30"/>
    <w:qFormat/>
    <w:rsid w:val="00165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7C4"/>
    <w:rPr>
      <w:i/>
      <w:iCs/>
      <w:color w:val="0F4761" w:themeColor="accent1" w:themeShade="BF"/>
    </w:rPr>
  </w:style>
  <w:style w:type="character" w:styleId="IntenseReference">
    <w:name w:val="Intense Reference"/>
    <w:basedOn w:val="DefaultParagraphFont"/>
    <w:uiPriority w:val="32"/>
    <w:qFormat/>
    <w:rsid w:val="001657C4"/>
    <w:rPr>
      <w:b/>
      <w:bCs/>
      <w:smallCaps/>
      <w:color w:val="0F4761" w:themeColor="accent1" w:themeShade="BF"/>
      <w:spacing w:val="5"/>
    </w:rPr>
  </w:style>
  <w:style w:type="paragraph" w:styleId="Header">
    <w:name w:val="header"/>
    <w:basedOn w:val="Normal"/>
    <w:link w:val="HeaderChar"/>
    <w:uiPriority w:val="99"/>
    <w:unhideWhenUsed/>
    <w:rsid w:val="00E70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97D"/>
  </w:style>
  <w:style w:type="paragraph" w:styleId="Footer">
    <w:name w:val="footer"/>
    <w:basedOn w:val="Normal"/>
    <w:link w:val="FooterChar"/>
    <w:uiPriority w:val="99"/>
    <w:unhideWhenUsed/>
    <w:rsid w:val="00E70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 R</dc:creator>
  <cp:keywords/>
  <dc:description/>
  <cp:lastModifiedBy>Nell Wegmann</cp:lastModifiedBy>
  <cp:revision>2</cp:revision>
  <cp:lastPrinted>2025-03-17T18:43:00Z</cp:lastPrinted>
  <dcterms:created xsi:type="dcterms:W3CDTF">2025-03-19T12:06:00Z</dcterms:created>
  <dcterms:modified xsi:type="dcterms:W3CDTF">2025-03-19T12:06:00Z</dcterms:modified>
</cp:coreProperties>
</file>